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297E1" w14:textId="77777777" w:rsidR="00AC3E7D" w:rsidRDefault="00AC3E7D" w:rsidP="00AC3E7D">
      <w:pPr>
        <w:jc w:val="center"/>
        <w:rPr>
          <w:b/>
        </w:rPr>
      </w:pPr>
      <w:r>
        <w:rPr>
          <w:b/>
        </w:rPr>
        <w:t>REGULAMIN</w:t>
      </w:r>
    </w:p>
    <w:p w14:paraId="4939756B" w14:textId="77777777" w:rsidR="00AC3E7D" w:rsidRDefault="005F5E42" w:rsidP="00AC3E7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3C5A6C2D" w14:textId="77777777" w:rsidR="005F5E42" w:rsidRDefault="008A130E" w:rsidP="005F5E42">
      <w:pPr>
        <w:pStyle w:val="Nagwek2"/>
        <w:spacing w:before="0" w:beforeAutospacing="0" w:after="0" w:afterAutospacing="0" w:line="360" w:lineRule="auto"/>
        <w:ind w:left="5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międzynarodowego</w:t>
      </w:r>
      <w:r w:rsidR="005F5E42">
        <w:rPr>
          <w:b w:val="0"/>
          <w:sz w:val="24"/>
          <w:szCs w:val="24"/>
        </w:rPr>
        <w:t xml:space="preserve"> konkursu pod honorowym patronatem Ministra Edukacji Narodowej</w:t>
      </w:r>
    </w:p>
    <w:p w14:paraId="73F4E02C" w14:textId="77777777" w:rsidR="005F5E42" w:rsidRDefault="005F5E42" w:rsidP="005F5E42">
      <w:pPr>
        <w:pStyle w:val="Nagwek2"/>
        <w:spacing w:before="0" w:beforeAutospacing="0" w:after="0" w:afterAutospacing="0" w:line="360" w:lineRule="auto"/>
        <w:ind w:left="57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Epizody z najnowszej historii Polski w komiksie</w:t>
      </w:r>
    </w:p>
    <w:p w14:paraId="1448F26C" w14:textId="77777777" w:rsidR="00AC3E7D" w:rsidRDefault="00AC3E7D" w:rsidP="00AC3E7D"/>
    <w:p w14:paraId="4D88C537" w14:textId="77777777" w:rsidR="00AC3E7D" w:rsidRDefault="00AC3E7D" w:rsidP="00AC3E7D">
      <w:pPr>
        <w:jc w:val="center"/>
        <w:rPr>
          <w:b/>
        </w:rPr>
      </w:pPr>
      <w:r>
        <w:rPr>
          <w:b/>
        </w:rPr>
        <w:t>Rozdział I</w:t>
      </w:r>
    </w:p>
    <w:p w14:paraId="1302C0BA" w14:textId="77777777" w:rsidR="00AC3E7D" w:rsidRDefault="00AC3E7D" w:rsidP="00AC3E7D">
      <w:pPr>
        <w:jc w:val="center"/>
        <w:rPr>
          <w:b/>
        </w:rPr>
      </w:pPr>
      <w:r>
        <w:rPr>
          <w:b/>
        </w:rPr>
        <w:t>Postanowienia ogólne</w:t>
      </w:r>
    </w:p>
    <w:p w14:paraId="6BA848B4" w14:textId="77777777" w:rsidR="00AC3E7D" w:rsidRDefault="00AC3E7D" w:rsidP="00AC3E7D">
      <w:pPr>
        <w:jc w:val="center"/>
        <w:rPr>
          <w:b/>
        </w:rPr>
      </w:pPr>
    </w:p>
    <w:p w14:paraId="31FA16E1" w14:textId="77777777" w:rsidR="00AC3E7D" w:rsidRDefault="00AC3E7D" w:rsidP="00AC3E7D">
      <w:pPr>
        <w:jc w:val="center"/>
      </w:pPr>
      <w:r>
        <w:t>§ 1.</w:t>
      </w:r>
    </w:p>
    <w:p w14:paraId="624C8862" w14:textId="77777777" w:rsidR="005F5E42" w:rsidRDefault="00AC3E7D" w:rsidP="00855421">
      <w:pPr>
        <w:pStyle w:val="Akapitzlist"/>
        <w:numPr>
          <w:ilvl w:val="0"/>
          <w:numId w:val="18"/>
        </w:numPr>
        <w:ind w:left="284" w:hanging="284"/>
        <w:jc w:val="both"/>
      </w:pPr>
      <w:r>
        <w:t>Celem konkursu „</w:t>
      </w:r>
      <w:r w:rsidR="005F5E42">
        <w:t>Epizody z najnowszej historii Polski w komiksie</w:t>
      </w:r>
      <w:r>
        <w:t>”, zwanego dalej „konkursem”, jest</w:t>
      </w:r>
      <w:r w:rsidR="005F5E42">
        <w:t>:</w:t>
      </w:r>
    </w:p>
    <w:p w14:paraId="2D18FEDB" w14:textId="77777777" w:rsidR="005F5E42" w:rsidRDefault="005F5E42" w:rsidP="005F5E42">
      <w:pPr>
        <w:pStyle w:val="Akapitzlist"/>
        <w:numPr>
          <w:ilvl w:val="0"/>
          <w:numId w:val="15"/>
        </w:numPr>
        <w:jc w:val="both"/>
      </w:pPr>
      <w:r>
        <w:t xml:space="preserve">zainteresowanie uczniów historią Polski z lat </w:t>
      </w:r>
      <w:r w:rsidR="00855421">
        <w:t>1917-1990;</w:t>
      </w:r>
    </w:p>
    <w:p w14:paraId="32F5D693" w14:textId="77777777" w:rsidR="005F5E42" w:rsidRDefault="005F5E42" w:rsidP="005F5E42">
      <w:pPr>
        <w:pStyle w:val="Akapitzlist"/>
        <w:numPr>
          <w:ilvl w:val="0"/>
          <w:numId w:val="15"/>
        </w:numPr>
        <w:jc w:val="both"/>
      </w:pPr>
      <w:r>
        <w:t>utrwalenie w pamięci postaw i czynów P</w:t>
      </w:r>
      <w:r w:rsidR="00855421">
        <w:t>olaków zasługujących na uznanie;</w:t>
      </w:r>
    </w:p>
    <w:p w14:paraId="1C359607" w14:textId="77777777" w:rsidR="005F5E42" w:rsidRDefault="005F5E42" w:rsidP="005F5E42">
      <w:pPr>
        <w:pStyle w:val="Akapitzlist"/>
        <w:numPr>
          <w:ilvl w:val="0"/>
          <w:numId w:val="15"/>
        </w:numPr>
        <w:jc w:val="both"/>
      </w:pPr>
      <w:r>
        <w:t>kształtowanie umiejętności opowiadania o dziejach historycznych poprzez współczesne środki artystycznego w</w:t>
      </w:r>
      <w:r w:rsidR="00855421">
        <w:t>yrazu, do których należy komiks;</w:t>
      </w:r>
    </w:p>
    <w:p w14:paraId="4EC94F1A" w14:textId="77777777" w:rsidR="005F5E42" w:rsidRPr="00855421" w:rsidRDefault="005F5E42" w:rsidP="005F5E42">
      <w:pPr>
        <w:pStyle w:val="Nagwek2"/>
        <w:numPr>
          <w:ilvl w:val="0"/>
          <w:numId w:val="15"/>
        </w:numPr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5F5E42">
        <w:rPr>
          <w:b w:val="0"/>
          <w:bCs w:val="0"/>
          <w:sz w:val="24"/>
        </w:rPr>
        <w:t>kształtowanie</w:t>
      </w:r>
      <w:r w:rsidRPr="005F5E42">
        <w:rPr>
          <w:bCs w:val="0"/>
          <w:sz w:val="24"/>
        </w:rPr>
        <w:t xml:space="preserve"> </w:t>
      </w:r>
      <w:r w:rsidRPr="005F5E42">
        <w:rPr>
          <w:b w:val="0"/>
          <w:bCs w:val="0"/>
          <w:sz w:val="24"/>
        </w:rPr>
        <w:t>umiejętności wykorzystania</w:t>
      </w:r>
      <w:r w:rsidRPr="005F5E42">
        <w:rPr>
          <w:bCs w:val="0"/>
          <w:sz w:val="24"/>
        </w:rPr>
        <w:t xml:space="preserve"> </w:t>
      </w:r>
      <w:r>
        <w:rPr>
          <w:b w:val="0"/>
          <w:bCs w:val="0"/>
          <w:sz w:val="24"/>
        </w:rPr>
        <w:t>narzędzi TIK.</w:t>
      </w:r>
    </w:p>
    <w:p w14:paraId="1BEC7A01" w14:textId="77777777" w:rsidR="00AC3E7D" w:rsidRDefault="00691432" w:rsidP="00691432">
      <w:pPr>
        <w:pStyle w:val="Akapitzlist"/>
        <w:numPr>
          <w:ilvl w:val="0"/>
          <w:numId w:val="18"/>
        </w:numPr>
        <w:ind w:left="284" w:hanging="284"/>
        <w:jc w:val="both"/>
      </w:pPr>
      <w:r>
        <w:t>Zadanie konkursowe polega na</w:t>
      </w:r>
      <w:r w:rsidR="00855421">
        <w:t xml:space="preserve"> </w:t>
      </w:r>
      <w:r>
        <w:rPr>
          <w:bCs/>
        </w:rPr>
        <w:t>wykonaniu</w:t>
      </w:r>
      <w:r w:rsidR="00855421" w:rsidRPr="00691432">
        <w:rPr>
          <w:bCs/>
        </w:rPr>
        <w:t xml:space="preserve"> komiksu przedstawiają</w:t>
      </w:r>
      <w:r>
        <w:rPr>
          <w:bCs/>
        </w:rPr>
        <w:t>cego epizod</w:t>
      </w:r>
      <w:r w:rsidR="00855421" w:rsidRPr="00691432">
        <w:rPr>
          <w:bCs/>
        </w:rPr>
        <w:t xml:space="preserve"> rozgrywający się na tle rzeczywistych wydarzeń historycznych </w:t>
      </w:r>
      <w:r w:rsidRPr="00691432">
        <w:t>w okresie od 1917 r. do 1990 r.</w:t>
      </w:r>
      <w:r w:rsidR="008C373D">
        <w:t>,</w:t>
      </w:r>
      <w:r>
        <w:t xml:space="preserve"> </w:t>
      </w:r>
      <w:r w:rsidR="00855421" w:rsidRPr="00691432">
        <w:rPr>
          <w:bCs/>
        </w:rPr>
        <w:t xml:space="preserve">ważnych dla dziejów polskiego społeczeństwa, w </w:t>
      </w:r>
      <w:r>
        <w:rPr>
          <w:bCs/>
        </w:rPr>
        <w:t>którym bierze udział realny lub</w:t>
      </w:r>
      <w:r w:rsidR="00855421" w:rsidRPr="00691432">
        <w:rPr>
          <w:bCs/>
        </w:rPr>
        <w:t xml:space="preserve"> fikcyjny bohater. </w:t>
      </w:r>
    </w:p>
    <w:p w14:paraId="5A113EDF" w14:textId="77777777" w:rsidR="00AC3E7D" w:rsidRDefault="00AC3E7D" w:rsidP="00AC3E7D">
      <w:pPr>
        <w:jc w:val="both"/>
      </w:pPr>
    </w:p>
    <w:p w14:paraId="62A5C7ED" w14:textId="77777777" w:rsidR="00AC3E7D" w:rsidRDefault="00AC3E7D" w:rsidP="00AC3E7D">
      <w:pPr>
        <w:jc w:val="center"/>
      </w:pPr>
      <w:r>
        <w:t>§ 2.</w:t>
      </w:r>
    </w:p>
    <w:p w14:paraId="0CF3C3EA" w14:textId="77777777" w:rsidR="005F5E42" w:rsidRDefault="00AC3E7D" w:rsidP="005F5E42">
      <w:pPr>
        <w:numPr>
          <w:ilvl w:val="0"/>
          <w:numId w:val="1"/>
        </w:numPr>
        <w:ind w:left="284" w:hanging="284"/>
        <w:jc w:val="both"/>
      </w:pPr>
      <w:r>
        <w:t>Podmiotem prowadzącym i realizującym konkurs jest Instytut Pamięci Narodowej – Komisja Ścigania Zbrodni przeciwko Narodowi Polskiemu, zwany dalej „</w:t>
      </w:r>
      <w:r w:rsidR="00A36274">
        <w:t>O</w:t>
      </w:r>
      <w:r w:rsidR="008C373D">
        <w:t>rganizatorem</w:t>
      </w:r>
      <w:r>
        <w:t xml:space="preserve">”, </w:t>
      </w:r>
      <w:r w:rsidR="00B220C2">
        <w:br/>
      </w:r>
      <w:r>
        <w:t xml:space="preserve">z siedzibą w Warszawie, </w:t>
      </w:r>
      <w:r w:rsidRPr="00750500">
        <w:t>(02-67</w:t>
      </w:r>
      <w:r w:rsidR="00750500">
        <w:t>6</w:t>
      </w:r>
      <w:r w:rsidRPr="00750500">
        <w:t xml:space="preserve">) ul. </w:t>
      </w:r>
      <w:r w:rsidR="00750500">
        <w:t>Postępu 18</w:t>
      </w:r>
      <w:r>
        <w:t>.</w:t>
      </w:r>
      <w:r w:rsidR="005F5E42">
        <w:t xml:space="preserve"> </w:t>
      </w:r>
      <w:r w:rsidR="005F5E42" w:rsidRPr="005F5E42">
        <w:t>Jednostką organizującą przebieg konkursu jest Biuro</w:t>
      </w:r>
      <w:r w:rsidR="005F5E42" w:rsidRPr="005F5E42">
        <w:rPr>
          <w:b/>
          <w:bCs/>
        </w:rPr>
        <w:t xml:space="preserve"> </w:t>
      </w:r>
      <w:r w:rsidR="005F5E42" w:rsidRPr="005F5E42">
        <w:rPr>
          <w:bCs/>
        </w:rPr>
        <w:t>Edukacji Narodowej IPN</w:t>
      </w:r>
      <w:r w:rsidR="00691432">
        <w:t xml:space="preserve">. </w:t>
      </w:r>
    </w:p>
    <w:p w14:paraId="7EAFA24C" w14:textId="77777777" w:rsidR="00855421" w:rsidRDefault="00855421" w:rsidP="00855421">
      <w:pPr>
        <w:numPr>
          <w:ilvl w:val="0"/>
          <w:numId w:val="1"/>
        </w:numPr>
        <w:ind w:left="284" w:hanging="284"/>
        <w:jc w:val="both"/>
      </w:pPr>
      <w:r w:rsidRPr="00855421">
        <w:t>Patronem honorowym konkursu jest Minister Edukacji Narodowej.</w:t>
      </w:r>
    </w:p>
    <w:p w14:paraId="32F249F4" w14:textId="77777777" w:rsidR="00855421" w:rsidRDefault="00855421" w:rsidP="003507D3">
      <w:pPr>
        <w:numPr>
          <w:ilvl w:val="0"/>
          <w:numId w:val="1"/>
        </w:numPr>
        <w:ind w:left="284" w:hanging="284"/>
        <w:jc w:val="both"/>
      </w:pPr>
      <w:r w:rsidRPr="00855421">
        <w:t>Part</w:t>
      </w:r>
      <w:r w:rsidR="003507D3">
        <w:t>ner</w:t>
      </w:r>
      <w:r w:rsidR="00935839">
        <w:t>em</w:t>
      </w:r>
      <w:r w:rsidR="003507D3">
        <w:t xml:space="preserve"> organizatora konkursu jest </w:t>
      </w:r>
      <w:r>
        <w:t>Muzeum His</w:t>
      </w:r>
      <w:r w:rsidR="003507D3">
        <w:t xml:space="preserve">torii Polski. </w:t>
      </w:r>
    </w:p>
    <w:p w14:paraId="140BD15D" w14:textId="77777777" w:rsidR="005F5E42" w:rsidRPr="00855421" w:rsidRDefault="005F5E42" w:rsidP="00855421">
      <w:pPr>
        <w:numPr>
          <w:ilvl w:val="0"/>
          <w:numId w:val="1"/>
        </w:numPr>
        <w:ind w:left="284" w:hanging="284"/>
        <w:jc w:val="both"/>
        <w:rPr>
          <w:rStyle w:val="Pogrubienie"/>
          <w:b w:val="0"/>
        </w:rPr>
      </w:pPr>
      <w:r w:rsidRPr="00855421">
        <w:rPr>
          <w:rStyle w:val="Pogrubienie"/>
          <w:b w:val="0"/>
        </w:rPr>
        <w:t xml:space="preserve">Konkurs jest jednoetapowy i </w:t>
      </w:r>
      <w:r w:rsidR="00143DE7">
        <w:rPr>
          <w:rStyle w:val="Pogrubienie"/>
          <w:b w:val="0"/>
        </w:rPr>
        <w:t xml:space="preserve">ma charakter </w:t>
      </w:r>
      <w:r w:rsidRPr="00855421">
        <w:rPr>
          <w:rStyle w:val="Pogrubienie"/>
          <w:b w:val="0"/>
        </w:rPr>
        <w:t>otwarty.</w:t>
      </w:r>
    </w:p>
    <w:p w14:paraId="246B8759" w14:textId="77777777" w:rsidR="00AC3E7D" w:rsidRDefault="00AC3E7D" w:rsidP="00855421">
      <w:pPr>
        <w:ind w:left="284"/>
        <w:jc w:val="both"/>
      </w:pPr>
    </w:p>
    <w:p w14:paraId="4C341B67" w14:textId="77777777" w:rsidR="00AC3E7D" w:rsidRDefault="00AC3E7D" w:rsidP="00AC3E7D">
      <w:pPr>
        <w:jc w:val="center"/>
        <w:rPr>
          <w:b/>
        </w:rPr>
      </w:pPr>
      <w:r>
        <w:rPr>
          <w:b/>
        </w:rPr>
        <w:t>Rozdział II</w:t>
      </w:r>
    </w:p>
    <w:p w14:paraId="060C0F7F" w14:textId="77777777" w:rsidR="00AC3E7D" w:rsidRDefault="00AC3E7D" w:rsidP="00AC3E7D">
      <w:pPr>
        <w:jc w:val="center"/>
        <w:rPr>
          <w:b/>
        </w:rPr>
      </w:pPr>
      <w:r>
        <w:rPr>
          <w:b/>
        </w:rPr>
        <w:t>Zasady uczestnictwa w konkursie</w:t>
      </w:r>
    </w:p>
    <w:p w14:paraId="17BB1CC8" w14:textId="77777777" w:rsidR="00AC3E7D" w:rsidRDefault="00AC3E7D" w:rsidP="00AC3E7D">
      <w:pPr>
        <w:jc w:val="both"/>
      </w:pPr>
    </w:p>
    <w:p w14:paraId="004BED7E" w14:textId="77777777" w:rsidR="00AC3E7D" w:rsidRDefault="00AC3E7D" w:rsidP="00AC3E7D">
      <w:pPr>
        <w:jc w:val="center"/>
      </w:pPr>
      <w:r>
        <w:t>§ 3.</w:t>
      </w:r>
    </w:p>
    <w:p w14:paraId="7BE29D2A" w14:textId="77777777" w:rsidR="00096CE4" w:rsidRDefault="00143DE7" w:rsidP="00096CE4">
      <w:pPr>
        <w:pStyle w:val="Akapitzlist"/>
        <w:numPr>
          <w:ilvl w:val="0"/>
          <w:numId w:val="2"/>
        </w:numPr>
        <w:tabs>
          <w:tab w:val="clear" w:pos="2320"/>
        </w:tabs>
        <w:ind w:left="284" w:hanging="284"/>
        <w:jc w:val="both"/>
      </w:pPr>
      <w:r>
        <w:t>Uczestnikiem konkursu może być uczeń w wieku 11 - 19 lat, niezależnie od kraju zamieszkania.</w:t>
      </w:r>
      <w:r w:rsidR="00096CE4" w:rsidRPr="00096CE4">
        <w:t xml:space="preserve"> Uczniowie mogą wykonywać prace indywidualnie lub w zespołach (maksymalnie trzyosobowych).</w:t>
      </w:r>
    </w:p>
    <w:p w14:paraId="3FB43C69" w14:textId="77777777" w:rsidR="006D234E" w:rsidRDefault="006D234E" w:rsidP="00096CE4">
      <w:pPr>
        <w:pStyle w:val="Akapitzlist"/>
        <w:numPr>
          <w:ilvl w:val="0"/>
          <w:numId w:val="2"/>
        </w:numPr>
        <w:tabs>
          <w:tab w:val="clear" w:pos="2320"/>
        </w:tabs>
        <w:ind w:left="284" w:hanging="284"/>
        <w:jc w:val="both"/>
      </w:pPr>
      <w:r>
        <w:t xml:space="preserve">Uczestnikiem konkursu jest również nauczyciel – opiekun pracy. </w:t>
      </w:r>
    </w:p>
    <w:p w14:paraId="007E5C71" w14:textId="77777777" w:rsidR="00143DE7" w:rsidRPr="00143DE7" w:rsidRDefault="00143DE7" w:rsidP="00143DE7">
      <w:pPr>
        <w:pStyle w:val="Akapitzlist"/>
        <w:numPr>
          <w:ilvl w:val="0"/>
          <w:numId w:val="2"/>
        </w:numPr>
        <w:tabs>
          <w:tab w:val="clear" w:pos="2320"/>
        </w:tabs>
        <w:ind w:left="284" w:hanging="284"/>
        <w:jc w:val="both"/>
      </w:pPr>
      <w:r w:rsidRPr="00143DE7">
        <w:t>Praca</w:t>
      </w:r>
      <w:r>
        <w:t xml:space="preserve"> konkursowa (komiks)</w:t>
      </w:r>
      <w:r w:rsidRPr="00143DE7">
        <w:t xml:space="preserve"> powinna stanowić zamkniętą całość o objętości minimum 8, maksymalnie 10 plansz formatu A4. Plansze mogą być podzielone w sposób dowolny na kadry, przedstawio</w:t>
      </w:r>
      <w:r w:rsidR="003507D3">
        <w:t xml:space="preserve">ne jednostronnie </w:t>
      </w:r>
      <w:r w:rsidR="008C373D">
        <w:t>w pionie, z ponumerowanymi stronami</w:t>
      </w:r>
      <w:r w:rsidRPr="00143DE7">
        <w:t xml:space="preserve">. </w:t>
      </w:r>
    </w:p>
    <w:p w14:paraId="0AAD1BCB" w14:textId="77777777" w:rsidR="008C373D" w:rsidRPr="008C373D" w:rsidRDefault="008C373D" w:rsidP="008C373D">
      <w:pPr>
        <w:pStyle w:val="Akapitzlist"/>
        <w:numPr>
          <w:ilvl w:val="0"/>
          <w:numId w:val="2"/>
        </w:numPr>
        <w:tabs>
          <w:tab w:val="clear" w:pos="2320"/>
        </w:tabs>
        <w:ind w:left="284" w:hanging="284"/>
        <w:jc w:val="both"/>
      </w:pPr>
      <w:r w:rsidRPr="008C373D">
        <w:t>Na odwrocie każdej strony (planszy)</w:t>
      </w:r>
      <w:r>
        <w:t xml:space="preserve"> uczestnik</w:t>
      </w:r>
      <w:r w:rsidRPr="008C373D">
        <w:t xml:space="preserve"> </w:t>
      </w:r>
      <w:r>
        <w:t>umieszcza: tytuł pracy, imiona,</w:t>
      </w:r>
      <w:r w:rsidRPr="008C373D">
        <w:t xml:space="preserve"> nazwiska</w:t>
      </w:r>
      <w:r>
        <w:t xml:space="preserve"> </w:t>
      </w:r>
      <w:r w:rsidR="003507D3">
        <w:br/>
      </w:r>
      <w:r>
        <w:t xml:space="preserve">i wiek </w:t>
      </w:r>
      <w:r w:rsidR="00497A48">
        <w:t>autorów</w:t>
      </w:r>
      <w:r w:rsidRPr="008C373D">
        <w:t>, nazw</w:t>
      </w:r>
      <w:r w:rsidR="00096CE4">
        <w:t>ę i adres szkoły (</w:t>
      </w:r>
      <w:r w:rsidR="00497A48">
        <w:t>również w przypadku zespołu</w:t>
      </w:r>
      <w:r w:rsidRPr="008C373D">
        <w:t xml:space="preserve"> szkół</w:t>
      </w:r>
      <w:r w:rsidR="00096CE4">
        <w:t>),</w:t>
      </w:r>
      <w:r w:rsidR="00497A48">
        <w:t xml:space="preserve"> </w:t>
      </w:r>
      <w:r w:rsidR="00096CE4">
        <w:t>oznaczenie klasy</w:t>
      </w:r>
      <w:r w:rsidRPr="008C373D">
        <w:t>, imię i nazwisko nauczyciela – opiekuna oraz rok szkolny.</w:t>
      </w:r>
    </w:p>
    <w:p w14:paraId="2E0FEBD4" w14:textId="77777777" w:rsidR="00497A48" w:rsidRPr="00497A48" w:rsidRDefault="00497A48" w:rsidP="00497A48">
      <w:pPr>
        <w:pStyle w:val="Akapitzlist"/>
        <w:numPr>
          <w:ilvl w:val="0"/>
          <w:numId w:val="2"/>
        </w:numPr>
        <w:tabs>
          <w:tab w:val="clear" w:pos="2320"/>
        </w:tabs>
        <w:ind w:left="284" w:hanging="284"/>
        <w:jc w:val="both"/>
      </w:pPr>
      <w:r w:rsidRPr="00497A48">
        <w:t>Technika wykonania prac: rysunek, malarstwo, grafika komputerowa, fotografia lub technika mieszana.</w:t>
      </w:r>
    </w:p>
    <w:p w14:paraId="33D6E205" w14:textId="77777777" w:rsidR="003507D3" w:rsidRDefault="003507D3" w:rsidP="003507D3">
      <w:pPr>
        <w:pStyle w:val="Akapitzlist"/>
        <w:numPr>
          <w:ilvl w:val="0"/>
          <w:numId w:val="2"/>
        </w:numPr>
        <w:tabs>
          <w:tab w:val="clear" w:pos="2320"/>
        </w:tabs>
        <w:ind w:left="284" w:hanging="284"/>
        <w:jc w:val="both"/>
      </w:pPr>
      <w:r>
        <w:t>Do oryginalnych plansz, kserokopii bądź wydruków należy dołączyć płytę CD/DVD z pracą w wersji elektronicznej (format plików: ti</w:t>
      </w:r>
      <w:r w:rsidR="00455D7A">
        <w:t>ff lub jpg, CMYK, A4 – 300 dpi)</w:t>
      </w:r>
      <w:r>
        <w:t>.</w:t>
      </w:r>
    </w:p>
    <w:p w14:paraId="55A9AC46" w14:textId="77777777" w:rsidR="003507D3" w:rsidRDefault="003507D3" w:rsidP="003507D3">
      <w:pPr>
        <w:pStyle w:val="Akapitzlist"/>
        <w:numPr>
          <w:ilvl w:val="0"/>
          <w:numId w:val="2"/>
        </w:numPr>
        <w:tabs>
          <w:tab w:val="clear" w:pos="2320"/>
        </w:tabs>
        <w:ind w:left="284" w:hanging="284"/>
        <w:jc w:val="both"/>
      </w:pPr>
      <w:r>
        <w:t xml:space="preserve">Komiks musi być wykonany w języku polskim. </w:t>
      </w:r>
    </w:p>
    <w:p w14:paraId="6942E271" w14:textId="77777777" w:rsidR="003507D3" w:rsidRPr="003507D3" w:rsidRDefault="003507D3" w:rsidP="003507D3">
      <w:pPr>
        <w:pStyle w:val="Akapitzlist"/>
        <w:numPr>
          <w:ilvl w:val="0"/>
          <w:numId w:val="2"/>
        </w:numPr>
        <w:tabs>
          <w:tab w:val="clear" w:pos="2320"/>
        </w:tabs>
        <w:ind w:left="284" w:hanging="284"/>
      </w:pPr>
      <w:r w:rsidRPr="003507D3">
        <w:t>Nie ma limitu prac, które może nadesłać jedna szkoła lub nauczyciel.</w:t>
      </w:r>
    </w:p>
    <w:p w14:paraId="45F5E583" w14:textId="77777777" w:rsidR="003507D3" w:rsidRPr="003507D3" w:rsidRDefault="003507D3" w:rsidP="0082045D">
      <w:pPr>
        <w:pStyle w:val="Akapitzlist"/>
        <w:numPr>
          <w:ilvl w:val="0"/>
          <w:numId w:val="2"/>
        </w:numPr>
        <w:tabs>
          <w:tab w:val="clear" w:pos="2320"/>
        </w:tabs>
        <w:ind w:left="284" w:hanging="284"/>
        <w:jc w:val="both"/>
      </w:pPr>
      <w:r w:rsidRPr="003507D3">
        <w:lastRenderedPageBreak/>
        <w:t xml:space="preserve">Do konkursu można zgłaszać wyłącznie prace </w:t>
      </w:r>
      <w:r>
        <w:t>dotychczas niepublikowane i nie</w:t>
      </w:r>
      <w:r w:rsidRPr="003507D3">
        <w:t xml:space="preserve">zgłoszone </w:t>
      </w:r>
      <w:r w:rsidR="0082045D">
        <w:br/>
      </w:r>
      <w:r w:rsidR="00096CE4">
        <w:t>w innych konkursach</w:t>
      </w:r>
      <w:r w:rsidRPr="003507D3">
        <w:t>.</w:t>
      </w:r>
    </w:p>
    <w:p w14:paraId="0572B1FA" w14:textId="77777777" w:rsidR="00AC3E7D" w:rsidRDefault="00AC3E7D" w:rsidP="003507D3">
      <w:pPr>
        <w:jc w:val="both"/>
      </w:pPr>
    </w:p>
    <w:p w14:paraId="1C228011" w14:textId="77777777" w:rsidR="00AC3E7D" w:rsidRDefault="00AC3E7D" w:rsidP="00AC3E7D">
      <w:pPr>
        <w:jc w:val="center"/>
      </w:pPr>
      <w:r>
        <w:t>§ 4.</w:t>
      </w:r>
    </w:p>
    <w:p w14:paraId="7297C126" w14:textId="77777777" w:rsidR="00096CE4" w:rsidRDefault="00096CE4" w:rsidP="00096CE4">
      <w:pPr>
        <w:pStyle w:val="Akapitzlist"/>
        <w:numPr>
          <w:ilvl w:val="0"/>
          <w:numId w:val="21"/>
        </w:numPr>
        <w:ind w:left="284" w:hanging="284"/>
        <w:jc w:val="both"/>
      </w:pPr>
      <w:r w:rsidRPr="00096CE4">
        <w:t xml:space="preserve">Prace konkursowe należy wysłać pocztą do dnia </w:t>
      </w:r>
      <w:r w:rsidRPr="00096CE4">
        <w:rPr>
          <w:b/>
        </w:rPr>
        <w:t xml:space="preserve">12 marca 2021 r. </w:t>
      </w:r>
      <w:r w:rsidRPr="00096CE4">
        <w:t>(o zachowaniu terminu decyduje data stempla pocztowego)</w:t>
      </w:r>
      <w:r w:rsidRPr="00096CE4">
        <w:rPr>
          <w:b/>
        </w:rPr>
        <w:t xml:space="preserve"> </w:t>
      </w:r>
      <w:r w:rsidRPr="00096CE4">
        <w:t>na adres: Biuro Edukacji Narodowej I</w:t>
      </w:r>
      <w:r w:rsidR="0082045D">
        <w:t xml:space="preserve">nstytutu </w:t>
      </w:r>
      <w:r w:rsidR="0082045D" w:rsidRPr="00096CE4">
        <w:t>P</w:t>
      </w:r>
      <w:r w:rsidR="0082045D">
        <w:t xml:space="preserve">amięci </w:t>
      </w:r>
      <w:r w:rsidRPr="00096CE4">
        <w:t>N</w:t>
      </w:r>
      <w:r w:rsidR="0082045D">
        <w:t>arodowej – Komisji Ścigania Zbrodni przeciwko Narodowi Polskiemu</w:t>
      </w:r>
      <w:r w:rsidRPr="00096CE4">
        <w:t xml:space="preserve">, </w:t>
      </w:r>
      <w:r w:rsidRPr="00750500">
        <w:t xml:space="preserve">ul. </w:t>
      </w:r>
      <w:r w:rsidR="00750500">
        <w:t>Postępu 18</w:t>
      </w:r>
      <w:r w:rsidRPr="00750500">
        <w:t xml:space="preserve">, </w:t>
      </w:r>
      <w:r w:rsidR="00750500">
        <w:br/>
      </w:r>
      <w:r w:rsidRPr="00096CE4">
        <w:t>02- 67</w:t>
      </w:r>
      <w:r w:rsidR="00750500">
        <w:t>6</w:t>
      </w:r>
      <w:r w:rsidRPr="00096CE4">
        <w:t xml:space="preserve"> Warszawa z dopiskiem „Komiks”. </w:t>
      </w:r>
    </w:p>
    <w:p w14:paraId="42D9B8C1" w14:textId="77777777" w:rsidR="00096CE4" w:rsidRPr="00531B30" w:rsidRDefault="0082045D" w:rsidP="00096CE4">
      <w:pPr>
        <w:pStyle w:val="Akapitzlist"/>
        <w:numPr>
          <w:ilvl w:val="0"/>
          <w:numId w:val="21"/>
        </w:numPr>
        <w:ind w:left="284" w:hanging="284"/>
        <w:jc w:val="both"/>
      </w:pPr>
      <w:r>
        <w:t>Do pracy</w:t>
      </w:r>
      <w:r w:rsidR="00096CE4">
        <w:t xml:space="preserve"> należy dołączyć</w:t>
      </w:r>
      <w:r w:rsidR="00096CE4" w:rsidRPr="00531B30">
        <w:rPr>
          <w:color w:val="000000"/>
        </w:rPr>
        <w:t>:</w:t>
      </w:r>
    </w:p>
    <w:p w14:paraId="359197F6" w14:textId="77777777" w:rsidR="00096CE4" w:rsidRPr="00531B30" w:rsidRDefault="00096CE4" w:rsidP="00531B30">
      <w:pPr>
        <w:pStyle w:val="Akapitzlist"/>
        <w:numPr>
          <w:ilvl w:val="0"/>
          <w:numId w:val="22"/>
        </w:numPr>
        <w:ind w:left="1134"/>
        <w:jc w:val="both"/>
        <w:rPr>
          <w:color w:val="000000"/>
        </w:rPr>
      </w:pPr>
      <w:r w:rsidRPr="00531B30">
        <w:rPr>
          <w:color w:val="000000"/>
        </w:rPr>
        <w:t xml:space="preserve">wypełniony formularz zgłoszeniowy </w:t>
      </w:r>
      <w:r w:rsidR="0082045D">
        <w:rPr>
          <w:color w:val="000000"/>
        </w:rPr>
        <w:t xml:space="preserve">stanowiący </w:t>
      </w:r>
      <w:r w:rsidRPr="00531B30">
        <w:rPr>
          <w:color w:val="000000"/>
        </w:rPr>
        <w:t>załącznik nr 1</w:t>
      </w:r>
      <w:r w:rsidR="0082045D">
        <w:rPr>
          <w:color w:val="000000"/>
        </w:rPr>
        <w:t>do regulaminu</w:t>
      </w:r>
      <w:r w:rsidR="00531B30">
        <w:rPr>
          <w:color w:val="000000"/>
        </w:rPr>
        <w:t>;</w:t>
      </w:r>
      <w:r w:rsidRPr="00531B30">
        <w:rPr>
          <w:color w:val="000000"/>
        </w:rPr>
        <w:t xml:space="preserve"> </w:t>
      </w:r>
    </w:p>
    <w:p w14:paraId="2D7F75A9" w14:textId="77777777" w:rsidR="00096CE4" w:rsidRDefault="00096CE4" w:rsidP="00531B30">
      <w:pPr>
        <w:pStyle w:val="Akapitzlist"/>
        <w:numPr>
          <w:ilvl w:val="0"/>
          <w:numId w:val="22"/>
        </w:numPr>
        <w:ind w:left="1134"/>
        <w:jc w:val="both"/>
      </w:pPr>
      <w:r w:rsidRPr="00531B30">
        <w:rPr>
          <w:color w:val="000000"/>
        </w:rPr>
        <w:t>podpisane oświad</w:t>
      </w:r>
      <w:r w:rsidR="0082045D">
        <w:rPr>
          <w:color w:val="000000"/>
        </w:rPr>
        <w:t>czenia</w:t>
      </w:r>
      <w:r w:rsidRPr="00531B30">
        <w:rPr>
          <w:color w:val="000000"/>
        </w:rPr>
        <w:t xml:space="preserve"> stanowiące</w:t>
      </w:r>
      <w:r w:rsidR="0082045D">
        <w:rPr>
          <w:color w:val="000000"/>
        </w:rPr>
        <w:t xml:space="preserve"> </w:t>
      </w:r>
      <w:r w:rsidRPr="00531B30">
        <w:rPr>
          <w:iCs/>
          <w:color w:val="000000"/>
        </w:rPr>
        <w:t>załącznik nr 2 (w przypadku, gdy autor</w:t>
      </w:r>
      <w:r w:rsidR="00531B30">
        <w:rPr>
          <w:iCs/>
          <w:color w:val="000000"/>
        </w:rPr>
        <w:t xml:space="preserve"> </w:t>
      </w:r>
      <w:r w:rsidRPr="00531B30">
        <w:rPr>
          <w:iCs/>
          <w:color w:val="000000"/>
        </w:rPr>
        <w:t>pracy jest niepełnoletni)</w:t>
      </w:r>
      <w:r w:rsidRPr="00531B30">
        <w:rPr>
          <w:i/>
          <w:iCs/>
          <w:color w:val="000000"/>
        </w:rPr>
        <w:t xml:space="preserve"> </w:t>
      </w:r>
      <w:r w:rsidR="0082045D">
        <w:rPr>
          <w:iCs/>
          <w:color w:val="000000"/>
        </w:rPr>
        <w:t>lub oświadczenia</w:t>
      </w:r>
      <w:r w:rsidRPr="00531B30">
        <w:rPr>
          <w:iCs/>
          <w:color w:val="000000"/>
        </w:rPr>
        <w:t xml:space="preserve"> stanowiące załącznik nr 3</w:t>
      </w:r>
      <w:r w:rsidR="0082045D">
        <w:rPr>
          <w:iCs/>
          <w:color w:val="000000"/>
        </w:rPr>
        <w:t xml:space="preserve"> do regulaminu</w:t>
      </w:r>
      <w:r w:rsidRPr="00531B30">
        <w:rPr>
          <w:iCs/>
          <w:color w:val="000000"/>
        </w:rPr>
        <w:t xml:space="preserve"> </w:t>
      </w:r>
      <w:r w:rsidR="0082045D">
        <w:rPr>
          <w:iCs/>
          <w:color w:val="000000"/>
        </w:rPr>
        <w:br/>
      </w:r>
      <w:r w:rsidRPr="00531B30">
        <w:rPr>
          <w:iCs/>
          <w:color w:val="000000"/>
        </w:rPr>
        <w:t>(w przypadku, gdy autorem pracy jest osoba pełnoletnia).</w:t>
      </w:r>
    </w:p>
    <w:p w14:paraId="0DD19E34" w14:textId="77777777" w:rsidR="00AC3E7D" w:rsidRDefault="00531B30" w:rsidP="00AC3E7D">
      <w:pPr>
        <w:jc w:val="both"/>
      </w:pPr>
      <w:r>
        <w:t xml:space="preserve"> </w:t>
      </w:r>
    </w:p>
    <w:p w14:paraId="3DAEE125" w14:textId="77777777" w:rsidR="00AC3E7D" w:rsidRDefault="00AC3E7D" w:rsidP="00AC3E7D">
      <w:pPr>
        <w:jc w:val="center"/>
        <w:rPr>
          <w:b/>
        </w:rPr>
      </w:pPr>
      <w:r>
        <w:rPr>
          <w:b/>
        </w:rPr>
        <w:t>Rozdział III</w:t>
      </w:r>
    </w:p>
    <w:p w14:paraId="79002161" w14:textId="77777777" w:rsidR="00AC3E7D" w:rsidRDefault="00AC3E7D" w:rsidP="00AC3E7D">
      <w:pPr>
        <w:jc w:val="center"/>
        <w:rPr>
          <w:b/>
        </w:rPr>
      </w:pPr>
      <w:r>
        <w:rPr>
          <w:b/>
        </w:rPr>
        <w:t>Tryb oceny prac konkursowych i przyznawania nagród</w:t>
      </w:r>
    </w:p>
    <w:p w14:paraId="150D7762" w14:textId="77777777" w:rsidR="00AC3E7D" w:rsidRDefault="00AC3E7D" w:rsidP="00AC3E7D">
      <w:pPr>
        <w:jc w:val="both"/>
      </w:pPr>
    </w:p>
    <w:p w14:paraId="40A9A8DE" w14:textId="77777777" w:rsidR="00AC3E7D" w:rsidRDefault="00AC3E7D" w:rsidP="00AC3E7D">
      <w:pPr>
        <w:jc w:val="center"/>
      </w:pPr>
      <w:r>
        <w:t xml:space="preserve">§ </w:t>
      </w:r>
      <w:r w:rsidR="006D234E">
        <w:t>5</w:t>
      </w:r>
      <w:r>
        <w:t>.</w:t>
      </w:r>
    </w:p>
    <w:p w14:paraId="47C02450" w14:textId="77777777" w:rsidR="00150701" w:rsidRDefault="00AC3E7D" w:rsidP="00150701">
      <w:pPr>
        <w:pStyle w:val="Akapitzlist"/>
        <w:numPr>
          <w:ilvl w:val="0"/>
          <w:numId w:val="23"/>
        </w:numPr>
        <w:ind w:left="284" w:hanging="284"/>
        <w:jc w:val="both"/>
      </w:pPr>
      <w:r>
        <w:t xml:space="preserve">Oceny prac </w:t>
      </w:r>
      <w:r w:rsidR="00531B30">
        <w:t xml:space="preserve">konkursowych </w:t>
      </w:r>
      <w:r>
        <w:t xml:space="preserve">dokonuje </w:t>
      </w:r>
      <w:r w:rsidR="00531B30">
        <w:t>Jury powołane</w:t>
      </w:r>
      <w:r>
        <w:t xml:space="preserve"> przez Organizatora.</w:t>
      </w:r>
    </w:p>
    <w:p w14:paraId="313DFED5" w14:textId="77777777" w:rsidR="00150701" w:rsidRDefault="00150701" w:rsidP="00150701">
      <w:pPr>
        <w:pStyle w:val="Akapitzlist"/>
        <w:numPr>
          <w:ilvl w:val="0"/>
          <w:numId w:val="23"/>
        </w:numPr>
        <w:ind w:left="284" w:hanging="284"/>
        <w:jc w:val="both"/>
      </w:pPr>
      <w:r w:rsidRPr="00150701">
        <w:t xml:space="preserve">Prace oceniane będą w trzech </w:t>
      </w:r>
      <w:r>
        <w:t>kategoriach</w:t>
      </w:r>
      <w:r w:rsidRPr="00150701">
        <w:t xml:space="preserve"> wiekowych:</w:t>
      </w:r>
    </w:p>
    <w:p w14:paraId="32660F31" w14:textId="77777777" w:rsidR="00150701" w:rsidRDefault="00150701" w:rsidP="00150701">
      <w:pPr>
        <w:pStyle w:val="Akapitzlist"/>
        <w:numPr>
          <w:ilvl w:val="0"/>
          <w:numId w:val="24"/>
        </w:numPr>
        <w:ind w:left="1134"/>
        <w:jc w:val="both"/>
      </w:pPr>
      <w:r>
        <w:t>11-13 lat;</w:t>
      </w:r>
    </w:p>
    <w:p w14:paraId="10618E2A" w14:textId="77777777" w:rsidR="00150701" w:rsidRDefault="00150701" w:rsidP="00150701">
      <w:pPr>
        <w:pStyle w:val="Akapitzlist"/>
        <w:numPr>
          <w:ilvl w:val="0"/>
          <w:numId w:val="24"/>
        </w:numPr>
        <w:ind w:left="1134"/>
        <w:jc w:val="both"/>
      </w:pPr>
      <w:r>
        <w:t>14-16 lat;</w:t>
      </w:r>
    </w:p>
    <w:p w14:paraId="0997A00D" w14:textId="77777777" w:rsidR="00150701" w:rsidRDefault="00150701" w:rsidP="00150701">
      <w:pPr>
        <w:pStyle w:val="Akapitzlist"/>
        <w:numPr>
          <w:ilvl w:val="0"/>
          <w:numId w:val="24"/>
        </w:numPr>
        <w:ind w:left="1134"/>
        <w:jc w:val="both"/>
      </w:pPr>
      <w:r>
        <w:t>17-19 lat.</w:t>
      </w:r>
    </w:p>
    <w:p w14:paraId="18E3CE71" w14:textId="77777777" w:rsidR="00150701" w:rsidRDefault="006D234E" w:rsidP="00150701">
      <w:pPr>
        <w:pStyle w:val="Akapitzlist"/>
        <w:numPr>
          <w:ilvl w:val="0"/>
          <w:numId w:val="23"/>
        </w:numPr>
        <w:ind w:left="284" w:hanging="284"/>
        <w:jc w:val="both"/>
      </w:pPr>
      <w:r>
        <w:t>Jury dokonuje oceny prac</w:t>
      </w:r>
      <w:r w:rsidR="00150701">
        <w:t xml:space="preserve"> według następujących kryteriów:</w:t>
      </w:r>
    </w:p>
    <w:p w14:paraId="767395F8" w14:textId="77777777" w:rsidR="00150701" w:rsidRDefault="00150701" w:rsidP="00150701">
      <w:pPr>
        <w:pStyle w:val="Akapitzlist"/>
        <w:numPr>
          <w:ilvl w:val="0"/>
          <w:numId w:val="27"/>
        </w:numPr>
        <w:ind w:left="1134"/>
        <w:jc w:val="both"/>
      </w:pPr>
      <w:r>
        <w:t>zgodności z faktami historycznymi;</w:t>
      </w:r>
    </w:p>
    <w:p w14:paraId="4B4D51E4" w14:textId="77777777" w:rsidR="00150701" w:rsidRDefault="00150701" w:rsidP="00150701">
      <w:pPr>
        <w:pStyle w:val="Akapitzlist"/>
        <w:numPr>
          <w:ilvl w:val="0"/>
          <w:numId w:val="27"/>
        </w:numPr>
        <w:ind w:left="1134"/>
        <w:jc w:val="both"/>
      </w:pPr>
      <w:r>
        <w:t>poprawności językowej warstwy narracyjnej komiksu; </w:t>
      </w:r>
    </w:p>
    <w:p w14:paraId="704B68F9" w14:textId="77777777" w:rsidR="00150701" w:rsidRDefault="00150701" w:rsidP="00150701">
      <w:pPr>
        <w:pStyle w:val="Akapitzlist"/>
        <w:numPr>
          <w:ilvl w:val="0"/>
          <w:numId w:val="27"/>
        </w:numPr>
        <w:ind w:left="1134"/>
        <w:jc w:val="both"/>
      </w:pPr>
      <w:r>
        <w:t>płynności przebiegu akcji opowiadanej historii;</w:t>
      </w:r>
    </w:p>
    <w:p w14:paraId="18070DCC" w14:textId="77777777" w:rsidR="00150701" w:rsidRDefault="006D234E" w:rsidP="00150701">
      <w:pPr>
        <w:pStyle w:val="Akapitzlist"/>
        <w:numPr>
          <w:ilvl w:val="0"/>
          <w:numId w:val="27"/>
        </w:numPr>
        <w:ind w:left="1134"/>
        <w:jc w:val="both"/>
      </w:pPr>
      <w:r>
        <w:t>walorów</w:t>
      </w:r>
      <w:r w:rsidR="00150701">
        <w:t xml:space="preserve"> artystyczn</w:t>
      </w:r>
      <w:r>
        <w:t>ych;</w:t>
      </w:r>
    </w:p>
    <w:p w14:paraId="61A90FF7" w14:textId="77777777" w:rsidR="00AC3E7D" w:rsidRDefault="006D234E" w:rsidP="006D234E">
      <w:pPr>
        <w:pStyle w:val="Akapitzlist"/>
        <w:numPr>
          <w:ilvl w:val="0"/>
          <w:numId w:val="27"/>
        </w:numPr>
        <w:ind w:left="1134"/>
        <w:jc w:val="both"/>
      </w:pPr>
      <w:r>
        <w:t xml:space="preserve">kreatywności wykonania. </w:t>
      </w:r>
    </w:p>
    <w:p w14:paraId="2DD67429" w14:textId="77777777" w:rsidR="00AC3E7D" w:rsidRDefault="00AC3E7D" w:rsidP="00AC3E7D">
      <w:pPr>
        <w:jc w:val="both"/>
      </w:pPr>
    </w:p>
    <w:p w14:paraId="17332549" w14:textId="77777777" w:rsidR="00AC3E7D" w:rsidRDefault="00AC3E7D" w:rsidP="00AC3E7D">
      <w:pPr>
        <w:jc w:val="center"/>
      </w:pPr>
      <w:r>
        <w:t xml:space="preserve">§ </w:t>
      </w:r>
      <w:r w:rsidR="006D234E">
        <w:t>6</w:t>
      </w:r>
      <w:r>
        <w:t>.</w:t>
      </w:r>
    </w:p>
    <w:p w14:paraId="202A1393" w14:textId="77777777" w:rsidR="006D234E" w:rsidRDefault="006D234E" w:rsidP="006D234E">
      <w:pPr>
        <w:jc w:val="both"/>
      </w:pPr>
      <w:r>
        <w:t>Wyniki konkursu zosta</w:t>
      </w:r>
      <w:r w:rsidR="0082045D">
        <w:t>ną</w:t>
      </w:r>
      <w:r>
        <w:t xml:space="preserve"> ogłoszone do dnia 30 kwietnia 2021 r</w:t>
      </w:r>
      <w:r w:rsidR="00AC3E7D">
        <w:t>.</w:t>
      </w:r>
    </w:p>
    <w:p w14:paraId="093DAEC5" w14:textId="77777777" w:rsidR="006D234E" w:rsidRDefault="006D234E" w:rsidP="006D234E">
      <w:pPr>
        <w:jc w:val="both"/>
      </w:pPr>
    </w:p>
    <w:p w14:paraId="1E66702B" w14:textId="77777777" w:rsidR="00AC3E7D" w:rsidRDefault="00BD6541" w:rsidP="00BD6541">
      <w:pPr>
        <w:jc w:val="center"/>
      </w:pPr>
      <w:r>
        <w:t>§ 7</w:t>
      </w:r>
    </w:p>
    <w:p w14:paraId="5AE9E8BA" w14:textId="77777777" w:rsidR="00BD6541" w:rsidRDefault="00BD6541" w:rsidP="00BD6541">
      <w:pPr>
        <w:numPr>
          <w:ilvl w:val="0"/>
          <w:numId w:val="8"/>
        </w:numPr>
        <w:jc w:val="both"/>
      </w:pPr>
      <w:r>
        <w:t xml:space="preserve">W każdej grupie wiekowej autorzy najlepszych prac otrzymują tytuł </w:t>
      </w:r>
      <w:r w:rsidR="00032BB0">
        <w:t>L</w:t>
      </w:r>
      <w:r>
        <w:t>aureata.</w:t>
      </w:r>
    </w:p>
    <w:p w14:paraId="5A920FDF" w14:textId="77777777" w:rsidR="00BD6541" w:rsidRDefault="00BD6541" w:rsidP="00BD6541">
      <w:pPr>
        <w:numPr>
          <w:ilvl w:val="0"/>
          <w:numId w:val="8"/>
        </w:numPr>
        <w:jc w:val="both"/>
      </w:pPr>
      <w:r>
        <w:t>Organizator zorganizuje i przeprowadz</w:t>
      </w:r>
      <w:r w:rsidR="00935839">
        <w:t>i</w:t>
      </w:r>
      <w:r>
        <w:t xml:space="preserve"> warsztaty dla </w:t>
      </w:r>
      <w:r w:rsidR="00032BB0">
        <w:t>L</w:t>
      </w:r>
      <w:r>
        <w:t>aureatów konkursu.</w:t>
      </w:r>
    </w:p>
    <w:p w14:paraId="3077B1DC" w14:textId="77777777" w:rsidR="00BD6541" w:rsidRDefault="00BD6541" w:rsidP="00BD6541">
      <w:pPr>
        <w:numPr>
          <w:ilvl w:val="0"/>
          <w:numId w:val="8"/>
        </w:numPr>
        <w:jc w:val="both"/>
      </w:pPr>
      <w:r>
        <w:t xml:space="preserve">Organizator i partner konkursu fundują nagrody rzeczowe uczniom - </w:t>
      </w:r>
      <w:r w:rsidR="00032BB0">
        <w:t>L</w:t>
      </w:r>
      <w:r>
        <w:t>aureatom konkursu</w:t>
      </w:r>
      <w:r w:rsidR="0082045D">
        <w:t>,</w:t>
      </w:r>
      <w:r>
        <w:t xml:space="preserve"> </w:t>
      </w:r>
      <w:r w:rsidR="00032BB0">
        <w:br/>
      </w:r>
      <w:r>
        <w:t>w każdej grupie wiekowej</w:t>
      </w:r>
      <w:r w:rsidR="00032BB0">
        <w:t>.</w:t>
      </w:r>
    </w:p>
    <w:p w14:paraId="7AEF0236" w14:textId="77777777" w:rsidR="00BD6541" w:rsidRDefault="00455D7A" w:rsidP="003B447D">
      <w:pPr>
        <w:numPr>
          <w:ilvl w:val="0"/>
          <w:numId w:val="8"/>
        </w:numPr>
        <w:jc w:val="both"/>
      </w:pPr>
      <w:r>
        <w:t>Opiekun pracy</w:t>
      </w:r>
      <w:r w:rsidR="00BD6541">
        <w:t xml:space="preserve"> otrzymuje nagrody rzeczowe w kwocie do 150 zł.</w:t>
      </w:r>
    </w:p>
    <w:p w14:paraId="3E34C1C9" w14:textId="77777777" w:rsidR="00BD6541" w:rsidRDefault="00BD6541" w:rsidP="00BD6541">
      <w:pPr>
        <w:numPr>
          <w:ilvl w:val="0"/>
          <w:numId w:val="8"/>
        </w:numPr>
        <w:jc w:val="both"/>
      </w:pPr>
      <w:r>
        <w:t>Laureaci konkursu oraz ich opiekunowie otrzymują dyplomy.</w:t>
      </w:r>
    </w:p>
    <w:p w14:paraId="08FB12B7" w14:textId="77777777" w:rsidR="009D2AD9" w:rsidRDefault="009D2AD9" w:rsidP="00BD6541">
      <w:pPr>
        <w:numPr>
          <w:ilvl w:val="0"/>
          <w:numId w:val="8"/>
        </w:numPr>
        <w:jc w:val="both"/>
      </w:pPr>
      <w:r>
        <w:t>Klauzula informacyjna dla nauczyciela, pełnoletniego uczestnika konkursu</w:t>
      </w:r>
      <w:r w:rsidR="000F6121">
        <w:t xml:space="preserve"> oraz rodzica/opieku</w:t>
      </w:r>
      <w:r w:rsidR="00E015CB">
        <w:t>na</w:t>
      </w:r>
      <w:r w:rsidR="000F6121">
        <w:t xml:space="preserve"> prawnego niepełnoletniego uczestnika konkursu stanowi załącznik </w:t>
      </w:r>
      <w:r w:rsidR="00E015CB">
        <w:br/>
      </w:r>
      <w:r w:rsidR="000F6121">
        <w:t xml:space="preserve">nr 4 do regulaminu.  </w:t>
      </w:r>
      <w:r>
        <w:t xml:space="preserve"> </w:t>
      </w:r>
    </w:p>
    <w:p w14:paraId="2309B007" w14:textId="77777777" w:rsidR="00BD6541" w:rsidRDefault="00BD6541" w:rsidP="00BD6541">
      <w:pPr>
        <w:numPr>
          <w:ilvl w:val="0"/>
          <w:numId w:val="8"/>
        </w:numPr>
        <w:jc w:val="both"/>
      </w:pPr>
      <w:r w:rsidRPr="00BD6541">
        <w:t xml:space="preserve">Wzór klauzuli informacyjnej dla </w:t>
      </w:r>
      <w:r w:rsidR="00032BB0">
        <w:t>L</w:t>
      </w:r>
      <w:r w:rsidRPr="00BD6541">
        <w:t xml:space="preserve">aureatów konkursu </w:t>
      </w:r>
      <w:r w:rsidR="00635068">
        <w:t>stanowi</w:t>
      </w:r>
      <w:r w:rsidRPr="00BD6541">
        <w:t xml:space="preserve"> załącznik nr </w:t>
      </w:r>
      <w:r w:rsidR="000F6121">
        <w:t>5</w:t>
      </w:r>
      <w:r w:rsidRPr="00BD6541">
        <w:t xml:space="preserve"> do regulaminu.</w:t>
      </w:r>
    </w:p>
    <w:p w14:paraId="45B2C333" w14:textId="77777777" w:rsidR="00AC3E7D" w:rsidRDefault="00AC3E7D" w:rsidP="003B447D"/>
    <w:p w14:paraId="75F76061" w14:textId="77777777" w:rsidR="003B447D" w:rsidRDefault="003B447D" w:rsidP="00AC3E7D">
      <w:pPr>
        <w:ind w:left="20"/>
        <w:jc w:val="center"/>
        <w:rPr>
          <w:b/>
        </w:rPr>
      </w:pPr>
    </w:p>
    <w:p w14:paraId="2E3955D0" w14:textId="77777777" w:rsidR="00AC3E7D" w:rsidRDefault="00AC3E7D" w:rsidP="00AC3E7D">
      <w:pPr>
        <w:ind w:left="20"/>
        <w:jc w:val="center"/>
        <w:rPr>
          <w:b/>
        </w:rPr>
      </w:pPr>
      <w:r>
        <w:rPr>
          <w:b/>
        </w:rPr>
        <w:t>Rozdział IV</w:t>
      </w:r>
    </w:p>
    <w:p w14:paraId="689DC7AE" w14:textId="77777777" w:rsidR="00AC3E7D" w:rsidRDefault="00AC3E7D" w:rsidP="00AC3E7D">
      <w:pPr>
        <w:ind w:left="20"/>
        <w:jc w:val="center"/>
        <w:rPr>
          <w:b/>
        </w:rPr>
      </w:pPr>
      <w:r>
        <w:rPr>
          <w:b/>
        </w:rPr>
        <w:t xml:space="preserve">Ochrona własności intelektualnej </w:t>
      </w:r>
      <w:r w:rsidR="00032BB0">
        <w:rPr>
          <w:b/>
        </w:rPr>
        <w:t xml:space="preserve"> </w:t>
      </w:r>
    </w:p>
    <w:p w14:paraId="0802441E" w14:textId="77777777" w:rsidR="00455D7A" w:rsidRDefault="00455D7A" w:rsidP="00455D7A">
      <w:pPr>
        <w:tabs>
          <w:tab w:val="num" w:pos="380"/>
        </w:tabs>
      </w:pPr>
    </w:p>
    <w:p w14:paraId="59FBE792" w14:textId="77777777" w:rsidR="003B447D" w:rsidRDefault="003B447D" w:rsidP="00AC3E7D">
      <w:pPr>
        <w:tabs>
          <w:tab w:val="num" w:pos="380"/>
        </w:tabs>
        <w:ind w:left="20"/>
        <w:jc w:val="center"/>
      </w:pPr>
    </w:p>
    <w:p w14:paraId="2FEFC07B" w14:textId="77777777" w:rsidR="00AC3E7D" w:rsidRDefault="00AC3E7D" w:rsidP="00AC3E7D">
      <w:pPr>
        <w:tabs>
          <w:tab w:val="num" w:pos="380"/>
        </w:tabs>
        <w:ind w:left="20"/>
        <w:jc w:val="center"/>
      </w:pPr>
      <w:r>
        <w:t xml:space="preserve">§ </w:t>
      </w:r>
      <w:r w:rsidR="00EE2F26">
        <w:t>8</w:t>
      </w:r>
      <w:r>
        <w:t>.</w:t>
      </w:r>
    </w:p>
    <w:p w14:paraId="1BB7EC81" w14:textId="77777777" w:rsidR="00AC3E7D" w:rsidRDefault="00AC3E7D" w:rsidP="00AC3E7D">
      <w:pPr>
        <w:numPr>
          <w:ilvl w:val="0"/>
          <w:numId w:val="11"/>
        </w:numPr>
        <w:jc w:val="both"/>
      </w:pPr>
      <w:r>
        <w:t>Uczestnicy konkursu z chwilą nadesłania</w:t>
      </w:r>
      <w:r w:rsidR="00032BB0">
        <w:t xml:space="preserve"> pracy udzielają Organizatorowi</w:t>
      </w:r>
      <w:r>
        <w:t xml:space="preserve"> konkursu nieodpłatnej, niewyłącznej, nieograniczonej</w:t>
      </w:r>
      <w:r w:rsidR="00032BB0">
        <w:t xml:space="preserve"> terytorialnie i</w:t>
      </w:r>
      <w:r>
        <w:t xml:space="preserve"> </w:t>
      </w:r>
      <w:r w:rsidR="00032BB0">
        <w:t xml:space="preserve">czasowo </w:t>
      </w:r>
      <w:r>
        <w:t xml:space="preserve">licencji na wykorzystanie pracy na następujących polach eksploatacji: </w:t>
      </w:r>
    </w:p>
    <w:p w14:paraId="79F8BEB7" w14:textId="77777777" w:rsidR="00AC3E7D" w:rsidRDefault="00AC3E7D" w:rsidP="00AC3E7D">
      <w:pPr>
        <w:numPr>
          <w:ilvl w:val="1"/>
          <w:numId w:val="11"/>
        </w:numPr>
        <w:ind w:left="1134" w:hanging="414"/>
        <w:jc w:val="both"/>
      </w:pPr>
      <w:r>
        <w:t xml:space="preserve">w zakresie utrwalania i zwielokrotniania - wprowadzenie do pamięci komputera </w:t>
      </w:r>
      <w:r>
        <w:br/>
        <w:t>i zwielokrotnianie wszelkimi znanymi technikami w tym drukarską, cyfrową, elektroniczną</w:t>
      </w:r>
      <w:r w:rsidR="00032BB0">
        <w:t xml:space="preserve"> na jakimkolwiek nośniku</w:t>
      </w:r>
      <w:r>
        <w:t>;</w:t>
      </w:r>
    </w:p>
    <w:p w14:paraId="56B978FA" w14:textId="77777777" w:rsidR="00AC3E7D" w:rsidRDefault="00AC3E7D" w:rsidP="00AC3E7D">
      <w:pPr>
        <w:numPr>
          <w:ilvl w:val="1"/>
          <w:numId w:val="11"/>
        </w:numPr>
        <w:ind w:left="1134" w:hanging="425"/>
        <w:jc w:val="both"/>
      </w:pPr>
      <w:r>
        <w:t>w zakresie obrotu egzemplarzami – wprowadzenie do obrotu egzemplarzy wytworzonych zgodnie z pkt 1;</w:t>
      </w:r>
    </w:p>
    <w:p w14:paraId="2462EA76" w14:textId="77777777" w:rsidR="00AC3E7D" w:rsidRDefault="00AC3E7D" w:rsidP="00AC3E7D">
      <w:pPr>
        <w:numPr>
          <w:ilvl w:val="1"/>
          <w:numId w:val="11"/>
        </w:numPr>
        <w:ind w:left="1134" w:hanging="414"/>
        <w:jc w:val="both"/>
      </w:pPr>
      <w:r>
        <w:t>publiczne udostępnianie wersji elektronicznej pracy w taki sposób, aby każdy mógł mieć do niej dostęp w miejscu i</w:t>
      </w:r>
      <w:r w:rsidR="002032CC">
        <w:t xml:space="preserve"> czasie przez siebie wybranym</w:t>
      </w:r>
      <w:r>
        <w:t>;</w:t>
      </w:r>
    </w:p>
    <w:p w14:paraId="01C969F7" w14:textId="77777777" w:rsidR="002032CC" w:rsidRDefault="00AC3E7D" w:rsidP="00AC3E7D">
      <w:pPr>
        <w:numPr>
          <w:ilvl w:val="1"/>
          <w:numId w:val="11"/>
        </w:numPr>
        <w:ind w:left="1134" w:hanging="414"/>
        <w:jc w:val="both"/>
      </w:pPr>
      <w:r>
        <w:t>publicznej prezentacji prac</w:t>
      </w:r>
      <w:r w:rsidR="002032CC">
        <w:t xml:space="preserve"> konkursowych w postaci wystawy;</w:t>
      </w:r>
    </w:p>
    <w:p w14:paraId="26F2EBF1" w14:textId="77777777" w:rsidR="002032CC" w:rsidRDefault="002032CC" w:rsidP="002032CC">
      <w:pPr>
        <w:numPr>
          <w:ilvl w:val="1"/>
          <w:numId w:val="11"/>
        </w:numPr>
        <w:ind w:left="1134" w:hanging="414"/>
        <w:jc w:val="both"/>
      </w:pPr>
      <w:r>
        <w:t xml:space="preserve">wykorzystanie pracy (w całości lub/i fragmencie) do celów naukowych </w:t>
      </w:r>
      <w:r w:rsidR="0082045D">
        <w:br/>
      </w:r>
      <w:r>
        <w:t>i edukacyjnych w ramach realizacji misji edukacyjnej Organizatora, w tym prezentowanie prac konkursowych w prasie, telewizji.</w:t>
      </w:r>
    </w:p>
    <w:p w14:paraId="505253C5" w14:textId="77777777" w:rsidR="00AC3E7D" w:rsidRDefault="00AC3E7D" w:rsidP="00AC3E7D">
      <w:pPr>
        <w:numPr>
          <w:ilvl w:val="0"/>
          <w:numId w:val="11"/>
        </w:numPr>
        <w:jc w:val="both"/>
      </w:pPr>
      <w:r>
        <w:t>Uczestnik konkursu oświadcza, że posiada pełnię praw autorskich do przedstawionej pracy</w:t>
      </w:r>
      <w:r w:rsidR="002032CC">
        <w:t xml:space="preserve">. </w:t>
      </w:r>
    </w:p>
    <w:p w14:paraId="01648789" w14:textId="77777777" w:rsidR="00AC3E7D" w:rsidRDefault="00AC3E7D" w:rsidP="002032CC">
      <w:pPr>
        <w:numPr>
          <w:ilvl w:val="0"/>
          <w:numId w:val="11"/>
        </w:numPr>
        <w:jc w:val="both"/>
      </w:pPr>
      <w:r>
        <w:t>Organizator z chwilą przekazania nagrody</w:t>
      </w:r>
      <w:r w:rsidR="002032CC">
        <w:t xml:space="preserve"> nabywa od laureata</w:t>
      </w:r>
      <w:r>
        <w:t xml:space="preserve"> prawa autorskie majątkowe do nagrodzonych prac konkursowych na </w:t>
      </w:r>
      <w:r w:rsidR="0082045D">
        <w:t xml:space="preserve">polach eksploatacji wskazanych </w:t>
      </w:r>
      <w:r>
        <w:t xml:space="preserve">w </w:t>
      </w:r>
      <w:r w:rsidR="002032CC">
        <w:t>ust. 1.</w:t>
      </w:r>
    </w:p>
    <w:p w14:paraId="08B03384" w14:textId="77777777" w:rsidR="002032CC" w:rsidRDefault="002032CC" w:rsidP="002032CC">
      <w:pPr>
        <w:numPr>
          <w:ilvl w:val="0"/>
          <w:numId w:val="11"/>
        </w:numPr>
        <w:jc w:val="both"/>
      </w:pPr>
      <w:r>
        <w:t xml:space="preserve">W przypadku, gdy uczestnikiem konkursu jest osoba niepełnoletnia, zgodę na udzielenie licencji, o której mowa w ust. 1 oraz przeniesienie autorskich praw majątkowych, o których mowa w ust. 3 wyrażają rodzice/opiekunowie prawni.  </w:t>
      </w:r>
    </w:p>
    <w:p w14:paraId="6AB510E4" w14:textId="77777777" w:rsidR="00AC3E7D" w:rsidRDefault="00AC3E7D" w:rsidP="00AC3E7D">
      <w:pPr>
        <w:rPr>
          <w:b/>
        </w:rPr>
      </w:pPr>
    </w:p>
    <w:p w14:paraId="3F55DA2D" w14:textId="77777777" w:rsidR="00AC3E7D" w:rsidRDefault="00AC3E7D" w:rsidP="00AC3E7D">
      <w:pPr>
        <w:jc w:val="center"/>
        <w:rPr>
          <w:b/>
        </w:rPr>
      </w:pPr>
      <w:r>
        <w:rPr>
          <w:b/>
        </w:rPr>
        <w:t>Rozdział V</w:t>
      </w:r>
    </w:p>
    <w:p w14:paraId="5B9FBC53" w14:textId="77777777" w:rsidR="00AC3E7D" w:rsidRDefault="00AC3E7D" w:rsidP="00AC3E7D">
      <w:pPr>
        <w:jc w:val="center"/>
        <w:rPr>
          <w:b/>
        </w:rPr>
      </w:pPr>
      <w:r>
        <w:rPr>
          <w:b/>
        </w:rPr>
        <w:t>Postanowienia końcowe</w:t>
      </w:r>
    </w:p>
    <w:p w14:paraId="1A089D0A" w14:textId="77777777" w:rsidR="00AC3E7D" w:rsidRDefault="00AC3E7D" w:rsidP="00AC3E7D">
      <w:pPr>
        <w:jc w:val="center"/>
      </w:pPr>
    </w:p>
    <w:p w14:paraId="577D36CA" w14:textId="77777777" w:rsidR="00AC3E7D" w:rsidRDefault="00AC3E7D" w:rsidP="00AC3E7D">
      <w:pPr>
        <w:jc w:val="center"/>
      </w:pPr>
      <w:r>
        <w:t xml:space="preserve">§ </w:t>
      </w:r>
      <w:r w:rsidR="00EE2F26">
        <w:t>9</w:t>
      </w:r>
      <w:r>
        <w:t>.</w:t>
      </w:r>
    </w:p>
    <w:p w14:paraId="79ABB906" w14:textId="77777777" w:rsidR="00AC3E7D" w:rsidRDefault="00AC3E7D" w:rsidP="00AC3E7D">
      <w:pPr>
        <w:jc w:val="both"/>
      </w:pPr>
      <w:r>
        <w:t>Organizator zastrzega sobie prawo wprowadzenia zmian w niniejszym regulaminie.  Dokonane zmiany stają się obowiązujące po opublikowaniu ich na stronie internetowej Organizatora.</w:t>
      </w:r>
    </w:p>
    <w:p w14:paraId="4BE60C9F" w14:textId="77777777" w:rsidR="002032CC" w:rsidRDefault="002032CC" w:rsidP="00AC3E7D">
      <w:pPr>
        <w:jc w:val="both"/>
      </w:pPr>
    </w:p>
    <w:p w14:paraId="537F09E6" w14:textId="77777777" w:rsidR="00AC3E7D" w:rsidRDefault="00AC3E7D" w:rsidP="00AC3E7D">
      <w:pPr>
        <w:jc w:val="center"/>
      </w:pPr>
      <w:r>
        <w:t>§ 1</w:t>
      </w:r>
      <w:r w:rsidR="00EE2F26">
        <w:t>0</w:t>
      </w:r>
      <w:r>
        <w:t>.</w:t>
      </w:r>
    </w:p>
    <w:p w14:paraId="4BABAA19" w14:textId="77777777" w:rsidR="00AC3E7D" w:rsidRDefault="00AC3E7D" w:rsidP="00AC3E7D">
      <w:pPr>
        <w:jc w:val="both"/>
      </w:pPr>
      <w:r>
        <w:t xml:space="preserve">Rozstrzygnięcia podejmowane przez </w:t>
      </w:r>
      <w:r w:rsidR="002032CC">
        <w:t>Jury</w:t>
      </w:r>
      <w:r>
        <w:t xml:space="preserve"> są ostateczne i nie podlegają weryfikacji lub zaskarżeniu.</w:t>
      </w:r>
    </w:p>
    <w:p w14:paraId="13A9705B" w14:textId="77777777" w:rsidR="00AC3E7D" w:rsidRDefault="00AC3E7D" w:rsidP="00AC3E7D">
      <w:pPr>
        <w:jc w:val="both"/>
      </w:pPr>
    </w:p>
    <w:p w14:paraId="6647FC6B" w14:textId="77777777" w:rsidR="00AC3E7D" w:rsidRDefault="00AC3E7D" w:rsidP="00AC3E7D">
      <w:pPr>
        <w:jc w:val="center"/>
      </w:pPr>
      <w:r>
        <w:t>§ 1</w:t>
      </w:r>
      <w:r w:rsidR="00EE2F26">
        <w:t>1</w:t>
      </w:r>
      <w:r>
        <w:t>.</w:t>
      </w:r>
    </w:p>
    <w:p w14:paraId="72AB78E6" w14:textId="77777777" w:rsidR="00AC3E7D" w:rsidRDefault="00AC3E7D" w:rsidP="00AC3E7D">
      <w:pPr>
        <w:jc w:val="both"/>
      </w:pPr>
      <w:r>
        <w:t xml:space="preserve">W sprawach nieuregulowanych niniejszym regulaminem mają zastosowanie przepisy ustawy </w:t>
      </w:r>
      <w:r w:rsidR="0082045D">
        <w:br/>
      </w:r>
      <w:r>
        <w:t>z dnia 23 kwietnia 1964 r. – Kodeks cywilny (Dz. U. z 2019 r. poz.1145 z późn. zm.) oraz inne przepisy prawa powszechnie obowiązującego.</w:t>
      </w:r>
    </w:p>
    <w:p w14:paraId="3749FC34" w14:textId="77777777" w:rsidR="00AC3E7D" w:rsidRDefault="00AC3E7D" w:rsidP="00AC3E7D">
      <w:pPr>
        <w:jc w:val="both"/>
      </w:pPr>
    </w:p>
    <w:p w14:paraId="2C5D190E" w14:textId="77777777" w:rsidR="00AC3E7D" w:rsidRDefault="00AC3E7D" w:rsidP="00AC3E7D">
      <w:pPr>
        <w:jc w:val="both"/>
      </w:pPr>
    </w:p>
    <w:p w14:paraId="0A96F07A" w14:textId="77777777" w:rsidR="00044310" w:rsidRDefault="00044310" w:rsidP="00044310">
      <w:pPr>
        <w:jc w:val="center"/>
      </w:pPr>
      <w:r>
        <w:t>§ 1</w:t>
      </w:r>
      <w:r w:rsidR="00EE2F26">
        <w:t>2</w:t>
      </w:r>
      <w:r>
        <w:t>.</w:t>
      </w:r>
    </w:p>
    <w:p w14:paraId="5DFF472D" w14:textId="2FB911E3" w:rsidR="00044310" w:rsidRDefault="00044310" w:rsidP="007F78A8">
      <w:r>
        <w:t>Wszelkie informacje o konkursie</w:t>
      </w:r>
      <w:r w:rsidR="00EE2F26">
        <w:t xml:space="preserve"> </w:t>
      </w:r>
      <w:r>
        <w:t>znajdują się na stronie</w:t>
      </w:r>
      <w:r w:rsidR="00141754">
        <w:t xml:space="preserve"> </w:t>
      </w:r>
      <w:hyperlink r:id="rId7" w:tgtFrame="_blank" w:history="1">
        <w:r w:rsidR="00141754">
          <w:rPr>
            <w:rStyle w:val="Hipercze"/>
            <w:rFonts w:ascii="Calibri" w:hAnsi="Calibri" w:cs="Calibri"/>
            <w:shd w:val="clear" w:color="auto" w:fill="FFFFFF"/>
          </w:rPr>
          <w:t>https://edukacja.ipn.gov.pl/edu/form/dodaj332,Epizody-z-najnowszej-historii-Polski-w-komiksie.html</w:t>
        </w:r>
      </w:hyperlink>
      <w:r w:rsidR="00141754">
        <w:rPr>
          <w:rFonts w:ascii="Calibri" w:hAnsi="Calibri" w:cs="Calibri"/>
          <w:color w:val="000000"/>
          <w:shd w:val="clear" w:color="auto" w:fill="FFFFFF"/>
        </w:rPr>
        <w:t> </w:t>
      </w:r>
      <w:bookmarkStart w:id="0" w:name="_GoBack"/>
      <w:bookmarkEnd w:id="0"/>
    </w:p>
    <w:p w14:paraId="255A7BC4" w14:textId="77777777" w:rsidR="00044310" w:rsidRDefault="00044310" w:rsidP="00044310">
      <w:pPr>
        <w:jc w:val="center"/>
      </w:pPr>
      <w:r>
        <w:t>§ 1</w:t>
      </w:r>
      <w:r w:rsidR="00EE2F26">
        <w:t>3</w:t>
      </w:r>
      <w:r>
        <w:t>.</w:t>
      </w:r>
    </w:p>
    <w:p w14:paraId="1B4ACFB1" w14:textId="77777777" w:rsidR="006E4C7D" w:rsidRDefault="00044310" w:rsidP="00044310">
      <w:pPr>
        <w:jc w:val="both"/>
      </w:pPr>
      <w:r w:rsidRPr="00044310">
        <w:t>Osobą kontaktową ze strony</w:t>
      </w:r>
      <w:r>
        <w:t xml:space="preserve"> </w:t>
      </w:r>
      <w:r w:rsidR="00A36274">
        <w:t>O</w:t>
      </w:r>
      <w:r>
        <w:t>rganizatora jest Pani</w:t>
      </w:r>
      <w:r w:rsidRPr="00044310">
        <w:t xml:space="preserve"> Katarzyna Miśkiewicz, adres e-mail: katarzyna.miskiewicz@ipn.gov.pl; tel. 22 581 85 99.</w:t>
      </w:r>
    </w:p>
    <w:sectPr w:rsidR="006E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3EABF" w14:textId="77777777" w:rsidR="009D2AD9" w:rsidRDefault="009D2AD9" w:rsidP="009D2AD9">
      <w:r>
        <w:separator/>
      </w:r>
    </w:p>
  </w:endnote>
  <w:endnote w:type="continuationSeparator" w:id="0">
    <w:p w14:paraId="0ED6E716" w14:textId="77777777" w:rsidR="009D2AD9" w:rsidRDefault="009D2AD9" w:rsidP="009D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E89B3" w14:textId="77777777" w:rsidR="009D2AD9" w:rsidRDefault="009D2AD9" w:rsidP="009D2AD9">
      <w:r>
        <w:separator/>
      </w:r>
    </w:p>
  </w:footnote>
  <w:footnote w:type="continuationSeparator" w:id="0">
    <w:p w14:paraId="791B89EA" w14:textId="77777777" w:rsidR="009D2AD9" w:rsidRDefault="009D2AD9" w:rsidP="009D2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4670D"/>
    <w:multiLevelType w:val="hybridMultilevel"/>
    <w:tmpl w:val="4BB8423A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57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473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4523D89"/>
    <w:multiLevelType w:val="hybridMultilevel"/>
    <w:tmpl w:val="EFAAD422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4551C"/>
    <w:multiLevelType w:val="hybridMultilevel"/>
    <w:tmpl w:val="AE8A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A7361"/>
    <w:multiLevelType w:val="hybridMultilevel"/>
    <w:tmpl w:val="67C21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A5738"/>
    <w:multiLevelType w:val="hybridMultilevel"/>
    <w:tmpl w:val="A4444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C3247"/>
    <w:multiLevelType w:val="hybridMultilevel"/>
    <w:tmpl w:val="FB940188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C6406C"/>
    <w:multiLevelType w:val="hybridMultilevel"/>
    <w:tmpl w:val="4042A4FA"/>
    <w:lvl w:ilvl="0" w:tplc="04150011">
      <w:start w:val="1"/>
      <w:numFmt w:val="decimal"/>
      <w:lvlText w:val="%1)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7" w15:restartNumberingAfterBreak="0">
    <w:nsid w:val="202E439E"/>
    <w:multiLevelType w:val="hybridMultilevel"/>
    <w:tmpl w:val="8BD4D7CC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620804"/>
    <w:multiLevelType w:val="hybridMultilevel"/>
    <w:tmpl w:val="0FCEAD56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62F3C"/>
    <w:multiLevelType w:val="hybridMultilevel"/>
    <w:tmpl w:val="7012F7C2"/>
    <w:lvl w:ilvl="0" w:tplc="041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B5174BD"/>
    <w:multiLevelType w:val="hybridMultilevel"/>
    <w:tmpl w:val="89FC31FE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B0B6A"/>
    <w:multiLevelType w:val="hybridMultilevel"/>
    <w:tmpl w:val="4B66E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A7238"/>
    <w:multiLevelType w:val="hybridMultilevel"/>
    <w:tmpl w:val="42B6B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E3D1B"/>
    <w:multiLevelType w:val="hybridMultilevel"/>
    <w:tmpl w:val="D862B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67928"/>
    <w:multiLevelType w:val="hybridMultilevel"/>
    <w:tmpl w:val="9BEAE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6131"/>
    <w:multiLevelType w:val="hybridMultilevel"/>
    <w:tmpl w:val="C8201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D1B50"/>
    <w:multiLevelType w:val="hybridMultilevel"/>
    <w:tmpl w:val="173A4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83C5A"/>
    <w:multiLevelType w:val="hybridMultilevel"/>
    <w:tmpl w:val="AC4EA7C4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8744B7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6D6B30"/>
    <w:multiLevelType w:val="hybridMultilevel"/>
    <w:tmpl w:val="A6F814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58D401B2"/>
    <w:multiLevelType w:val="hybridMultilevel"/>
    <w:tmpl w:val="632C2CC6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0" w15:restartNumberingAfterBreak="0">
    <w:nsid w:val="5BD304AC"/>
    <w:multiLevelType w:val="hybridMultilevel"/>
    <w:tmpl w:val="C71C3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11C71"/>
    <w:multiLevelType w:val="hybridMultilevel"/>
    <w:tmpl w:val="B91E5702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654074"/>
    <w:multiLevelType w:val="hybridMultilevel"/>
    <w:tmpl w:val="AE4641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02EBE0">
      <w:start w:val="1"/>
      <w:numFmt w:val="decimal"/>
      <w:lvlText w:val="%2)"/>
      <w:lvlJc w:val="left"/>
      <w:pPr>
        <w:tabs>
          <w:tab w:val="num" w:pos="1380"/>
        </w:tabs>
        <w:ind w:left="1380" w:hanging="6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6D1305C"/>
    <w:multiLevelType w:val="hybridMultilevel"/>
    <w:tmpl w:val="F16EC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675E478A"/>
    <w:multiLevelType w:val="hybridMultilevel"/>
    <w:tmpl w:val="963C1954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EC53EB"/>
    <w:multiLevelType w:val="hybridMultilevel"/>
    <w:tmpl w:val="C2F6D9DA"/>
    <w:lvl w:ilvl="0" w:tplc="2210399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ascii="Times New Roman" w:hAnsi="Times New Roman"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76FB3C37"/>
    <w:multiLevelType w:val="hybridMultilevel"/>
    <w:tmpl w:val="953A6D6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  <w:num w:numId="14">
    <w:abstractNumId w:val="1"/>
  </w:num>
  <w:num w:numId="15">
    <w:abstractNumId w:val="6"/>
  </w:num>
  <w:num w:numId="16">
    <w:abstractNumId w:val="25"/>
  </w:num>
  <w:num w:numId="17">
    <w:abstractNumId w:val="26"/>
  </w:num>
  <w:num w:numId="18">
    <w:abstractNumId w:val="12"/>
  </w:num>
  <w:num w:numId="19">
    <w:abstractNumId w:val="2"/>
  </w:num>
  <w:num w:numId="20">
    <w:abstractNumId w:val="23"/>
  </w:num>
  <w:num w:numId="21">
    <w:abstractNumId w:val="3"/>
  </w:num>
  <w:num w:numId="22">
    <w:abstractNumId w:val="16"/>
  </w:num>
  <w:num w:numId="23">
    <w:abstractNumId w:val="15"/>
  </w:num>
  <w:num w:numId="24">
    <w:abstractNumId w:val="11"/>
  </w:num>
  <w:num w:numId="25">
    <w:abstractNumId w:val="18"/>
  </w:num>
  <w:num w:numId="26">
    <w:abstractNumId w:val="13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7B"/>
    <w:rsid w:val="00032BB0"/>
    <w:rsid w:val="00044310"/>
    <w:rsid w:val="00077B22"/>
    <w:rsid w:val="00096CE4"/>
    <w:rsid w:val="000F6121"/>
    <w:rsid w:val="00141754"/>
    <w:rsid w:val="00143DE7"/>
    <w:rsid w:val="00150701"/>
    <w:rsid w:val="002032CC"/>
    <w:rsid w:val="002934BB"/>
    <w:rsid w:val="003507D3"/>
    <w:rsid w:val="003B447D"/>
    <w:rsid w:val="00455D7A"/>
    <w:rsid w:val="00497A48"/>
    <w:rsid w:val="004B1020"/>
    <w:rsid w:val="00531B30"/>
    <w:rsid w:val="005F5E42"/>
    <w:rsid w:val="00635068"/>
    <w:rsid w:val="006703AE"/>
    <w:rsid w:val="00691432"/>
    <w:rsid w:val="006D234E"/>
    <w:rsid w:val="006E4C7D"/>
    <w:rsid w:val="0073037B"/>
    <w:rsid w:val="00750500"/>
    <w:rsid w:val="007F78A8"/>
    <w:rsid w:val="0082045D"/>
    <w:rsid w:val="00855421"/>
    <w:rsid w:val="008A130E"/>
    <w:rsid w:val="008C373D"/>
    <w:rsid w:val="00935839"/>
    <w:rsid w:val="009D2AD9"/>
    <w:rsid w:val="009D5CA8"/>
    <w:rsid w:val="00A36274"/>
    <w:rsid w:val="00AC3E7D"/>
    <w:rsid w:val="00B220C2"/>
    <w:rsid w:val="00BD6541"/>
    <w:rsid w:val="00C1674A"/>
    <w:rsid w:val="00E015CB"/>
    <w:rsid w:val="00EE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824A"/>
  <w15:chartTrackingRefBased/>
  <w15:docId w15:val="{D8A8A22C-F8AB-4DEC-9B6C-DB5B743B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5F5E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AC3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5F5E4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5F5E42"/>
    <w:rPr>
      <w:b/>
    </w:rPr>
  </w:style>
  <w:style w:type="paragraph" w:styleId="Akapitzlist">
    <w:name w:val="List Paragraph"/>
    <w:basedOn w:val="Normalny"/>
    <w:uiPriority w:val="34"/>
    <w:qFormat/>
    <w:rsid w:val="005F5E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6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74A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2A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2A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2A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kacja.ipn.gov.pl/edu/form/dodaj332,Epizody-z-najnowszej-historii-Polski-w-komiks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Użytkownik systemu Windows</cp:lastModifiedBy>
  <cp:revision>3</cp:revision>
  <cp:lastPrinted>2020-07-30T07:54:00Z</cp:lastPrinted>
  <dcterms:created xsi:type="dcterms:W3CDTF">2020-11-04T09:59:00Z</dcterms:created>
  <dcterms:modified xsi:type="dcterms:W3CDTF">2020-11-04T12:05:00Z</dcterms:modified>
</cp:coreProperties>
</file>